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60" w:type="dxa"/>
        <w:tblInd w:w="93" w:type="dxa"/>
        <w:tblLook w:val="04A0"/>
      </w:tblPr>
      <w:tblGrid>
        <w:gridCol w:w="537"/>
        <w:gridCol w:w="2363"/>
        <w:gridCol w:w="5860"/>
        <w:gridCol w:w="5400"/>
      </w:tblGrid>
      <w:tr w:rsidR="00E479BB" w:rsidRPr="005F2F1B" w:rsidTr="00E479BB">
        <w:trPr>
          <w:trHeight w:val="402"/>
        </w:trPr>
        <w:tc>
          <w:tcPr>
            <w:tcW w:w="2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32"/>
                <w:szCs w:val="3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收费项目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收费标准（元）</w:t>
            </w:r>
          </w:p>
        </w:tc>
        <w:tc>
          <w:tcPr>
            <w:tcW w:w="5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E479BB" w:rsidRPr="005F2F1B" w:rsidTr="0012641A">
        <w:trPr>
          <w:trHeight w:val="338"/>
        </w:trPr>
        <w:tc>
          <w:tcPr>
            <w:tcW w:w="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出口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A13894" w:rsidRDefault="00553440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  <w:szCs w:val="22"/>
              </w:rPr>
            </w:pPr>
            <w:r w:rsidRPr="00A13894"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  <w:szCs w:val="22"/>
              </w:rPr>
              <w:t>出口</w:t>
            </w:r>
            <w:r w:rsidR="00E479BB" w:rsidRPr="00A1389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  <w:szCs w:val="22"/>
              </w:rPr>
              <w:t>操作费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9BB" w:rsidRPr="005F2F1B" w:rsidRDefault="009A22A7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80</w:t>
            </w:r>
            <w:r w:rsidR="00E479BB"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/TEU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9A22A7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封顶</w:t>
            </w:r>
            <w:r w:rsidR="009A22A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</w:t>
            </w:r>
            <w:r w:rsidR="0012641A"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5</w:t>
            </w: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00/票</w:t>
            </w:r>
          </w:p>
        </w:tc>
      </w:tr>
      <w:tr w:rsidR="00E479BB" w:rsidRPr="005F2F1B" w:rsidTr="0012641A">
        <w:trPr>
          <w:trHeight w:val="273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A13894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  <w:szCs w:val="22"/>
              </w:rPr>
            </w:pPr>
            <w:r w:rsidRPr="00A1389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  <w:szCs w:val="22"/>
              </w:rPr>
              <w:t>拼箱费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30/票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整</w:t>
            </w:r>
            <w:proofErr w:type="gramStart"/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柜操作</w:t>
            </w:r>
            <w:proofErr w:type="gramEnd"/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费加收每票拼箱费</w:t>
            </w:r>
          </w:p>
        </w:tc>
      </w:tr>
      <w:tr w:rsidR="00E479BB" w:rsidRPr="005F2F1B" w:rsidTr="0012641A">
        <w:trPr>
          <w:trHeight w:val="362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A13894" w:rsidRDefault="009359FC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  <w:szCs w:val="22"/>
              </w:rPr>
            </w:pPr>
            <w:r w:rsidRPr="00A1389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  <w:szCs w:val="22"/>
              </w:rPr>
              <w:t>支</w:t>
            </w:r>
            <w:r w:rsidRPr="00A13894"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  <w:szCs w:val="22"/>
              </w:rPr>
              <w:t>线转关(船)费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35/票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85FC3" w:rsidRPr="005F2F1B" w:rsidTr="0012641A">
        <w:trPr>
          <w:trHeight w:val="410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5FC3" w:rsidRPr="005F2F1B" w:rsidRDefault="00485FC3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FC3" w:rsidRPr="00A13894" w:rsidRDefault="00485FC3" w:rsidP="00E479BB">
            <w:pPr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  <w:szCs w:val="22"/>
              </w:rPr>
            </w:pPr>
            <w:proofErr w:type="gramStart"/>
            <w:r w:rsidRPr="00A1389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  <w:szCs w:val="22"/>
              </w:rPr>
              <w:t>码头港</w:t>
            </w:r>
            <w:proofErr w:type="gramEnd"/>
            <w:r w:rsidRPr="00A1389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  <w:szCs w:val="22"/>
              </w:rPr>
              <w:t>杂费</w:t>
            </w:r>
          </w:p>
        </w:tc>
        <w:tc>
          <w:tcPr>
            <w:tcW w:w="11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FC3" w:rsidRPr="005F2F1B" w:rsidRDefault="00485FC3" w:rsidP="00E479BB">
            <w:pPr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见码头通知（FCT/IPC）（代收代付）</w:t>
            </w:r>
          </w:p>
        </w:tc>
      </w:tr>
      <w:tr w:rsidR="00E479BB" w:rsidRPr="005F2F1B" w:rsidTr="0012641A">
        <w:trPr>
          <w:trHeight w:val="403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A13894" w:rsidRDefault="00553440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  <w:szCs w:val="22"/>
              </w:rPr>
            </w:pPr>
            <w:r w:rsidRPr="00A1389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  <w:szCs w:val="22"/>
              </w:rPr>
              <w:t>支线订舱</w:t>
            </w:r>
            <w:r w:rsidR="00E479BB" w:rsidRPr="00A1389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  <w:szCs w:val="22"/>
              </w:rPr>
              <w:t>费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50/TEU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479BB" w:rsidRPr="005F2F1B" w:rsidTr="00905B24">
        <w:trPr>
          <w:trHeight w:val="60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改单费</w:t>
            </w:r>
            <w:proofErr w:type="gramEnd"/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100/票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1A75D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数据</w:t>
            </w:r>
            <w:proofErr w:type="gramStart"/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传输改单费</w:t>
            </w:r>
            <w:proofErr w:type="gramEnd"/>
          </w:p>
        </w:tc>
      </w:tr>
      <w:tr w:rsidR="00E479BB" w:rsidRPr="005F2F1B" w:rsidTr="0012641A">
        <w:trPr>
          <w:trHeight w:val="356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100/票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重签提单</w:t>
            </w:r>
          </w:p>
        </w:tc>
      </w:tr>
      <w:tr w:rsidR="00E479BB" w:rsidRPr="005F2F1B" w:rsidTr="0012641A">
        <w:trPr>
          <w:trHeight w:val="263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2C35B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提单中任何一处更改</w:t>
            </w:r>
            <w:r w:rsidR="001A75D3" w:rsidRPr="001A75D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(截VGM后</w:t>
            </w:r>
            <w:r w:rsidR="005733AF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截关</w:t>
            </w:r>
            <w:r w:rsidR="001A75D3" w:rsidRPr="001A75D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前，海关验货改铅封凭海关查验单免收改铅封费)</w:t>
            </w:r>
          </w:p>
        </w:tc>
      </w:tr>
      <w:tr w:rsidR="00E479BB" w:rsidRPr="005F2F1B" w:rsidTr="00992E23">
        <w:trPr>
          <w:trHeight w:val="280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600/票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485FC3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删</w:t>
            </w:r>
            <w:proofErr w:type="gramEnd"/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单重报费</w:t>
            </w:r>
          </w:p>
        </w:tc>
      </w:tr>
      <w:tr w:rsidR="00E479BB" w:rsidRPr="005F2F1B" w:rsidTr="00992E23">
        <w:trPr>
          <w:trHeight w:val="88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300/票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船舶开航后更正铅封</w:t>
            </w:r>
          </w:p>
        </w:tc>
      </w:tr>
      <w:tr w:rsidR="00E479BB" w:rsidRPr="005F2F1B" w:rsidTr="00992E23">
        <w:trPr>
          <w:trHeight w:val="438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运费更改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50/票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船舶开航后7-30天（含）</w:t>
            </w:r>
          </w:p>
        </w:tc>
      </w:tr>
      <w:tr w:rsidR="00E479BB" w:rsidRPr="005F2F1B" w:rsidTr="00905B24">
        <w:trPr>
          <w:trHeight w:val="60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300/票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船舶开航30天后</w:t>
            </w:r>
          </w:p>
        </w:tc>
      </w:tr>
      <w:tr w:rsidR="00E479BB" w:rsidRPr="005F2F1B" w:rsidTr="002C579A">
        <w:trPr>
          <w:trHeight w:val="332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危品申报</w:t>
            </w:r>
            <w:proofErr w:type="gramEnd"/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费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F2395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300/票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E479BB" w:rsidRPr="005F2F1B" w:rsidTr="005F2F1B">
        <w:trPr>
          <w:trHeight w:val="392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签单滞期费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海运费金额x天数x1‰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9A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预付运费，客户在船舶开航后16个自然日（含）     </w:t>
            </w:r>
          </w:p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以上付款； </w:t>
            </w:r>
          </w:p>
        </w:tc>
      </w:tr>
      <w:tr w:rsidR="00E479BB" w:rsidRPr="005F2F1B" w:rsidTr="002C579A">
        <w:trPr>
          <w:trHeight w:val="476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（无论到预付，人民币费用都按预付计算）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300/票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到付运费，客户在船舶开航后16-30个自然日（含）   内付款； </w:t>
            </w:r>
          </w:p>
        </w:tc>
      </w:tr>
      <w:tr w:rsidR="00E479BB" w:rsidRPr="005F2F1B" w:rsidTr="002C579A">
        <w:trPr>
          <w:trHeight w:val="400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600/票</w:t>
            </w:r>
            <w:r w:rsidR="005F2F1B"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 (以此类推，每15天300元递增)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到付运费，客户在船舶开航后31-45个自然日（含）      内签单； </w:t>
            </w:r>
          </w:p>
        </w:tc>
      </w:tr>
      <w:tr w:rsidR="00E479BB" w:rsidRPr="005F2F1B" w:rsidTr="00E479BB">
        <w:trPr>
          <w:trHeight w:val="402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重签提单费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100/票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E479BB" w:rsidRPr="005F2F1B" w:rsidTr="00E479BB">
        <w:trPr>
          <w:trHeight w:val="402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改VGM（船开前）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100/票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E479BB" w:rsidRPr="005F2F1B" w:rsidTr="002C579A">
        <w:trPr>
          <w:trHeight w:val="412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改VGM (船开后)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300/票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9BB" w:rsidRPr="005F2F1B" w:rsidRDefault="005B0241" w:rsidP="005B024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支线船舶</w:t>
            </w:r>
            <w:r w:rsidR="00E479BB"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在抵达下一港前，并得到下一港更改许可</w:t>
            </w: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。</w:t>
            </w:r>
            <w:r w:rsidR="00E479BB"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干</w:t>
            </w:r>
            <w:r w:rsidR="00E479BB"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lastRenderedPageBreak/>
              <w:t>线船开航后不接受VGM更改</w:t>
            </w:r>
          </w:p>
        </w:tc>
      </w:tr>
      <w:tr w:rsidR="00E479BB" w:rsidRPr="005F2F1B" w:rsidTr="00E479BB">
        <w:trPr>
          <w:trHeight w:val="402"/>
        </w:trPr>
        <w:tc>
          <w:tcPr>
            <w:tcW w:w="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lastRenderedPageBreak/>
              <w:t>进口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重箱换单费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9BB" w:rsidRPr="005F2F1B" w:rsidRDefault="009A22A7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80</w:t>
            </w:r>
            <w:r w:rsidR="00E479BB"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/TEU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9A22A7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封顶</w:t>
            </w:r>
            <w:r w:rsidR="009A22A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</w:t>
            </w:r>
            <w:bookmarkStart w:id="0" w:name="_GoBack"/>
            <w:bookmarkEnd w:id="0"/>
            <w:r w:rsidR="0012641A"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5</w:t>
            </w: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00/票</w:t>
            </w:r>
          </w:p>
        </w:tc>
      </w:tr>
      <w:tr w:rsidR="00E479BB" w:rsidRPr="005F2F1B" w:rsidTr="00E479BB">
        <w:trPr>
          <w:trHeight w:val="402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拼箱换单费</w:t>
            </w:r>
          </w:p>
        </w:tc>
        <w:tc>
          <w:tcPr>
            <w:tcW w:w="5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1.</w:t>
            </w:r>
            <w:proofErr w:type="gramStart"/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单柜拼票</w:t>
            </w:r>
            <w:proofErr w:type="gramEnd"/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： RMB50/票收取；</w:t>
            </w:r>
          </w:p>
        </w:tc>
        <w:tc>
          <w:tcPr>
            <w:tcW w:w="5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479BB" w:rsidRPr="005F2F1B" w:rsidTr="00E479BB">
        <w:trPr>
          <w:trHeight w:val="402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12641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2.</w:t>
            </w:r>
            <w:proofErr w:type="gramStart"/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多柜拼票</w:t>
            </w:r>
            <w:proofErr w:type="gramEnd"/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:RMB50/票*拼箱票数+整</w:t>
            </w:r>
            <w:proofErr w:type="gramStart"/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柜操作</w:t>
            </w:r>
            <w:proofErr w:type="gramEnd"/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费RMB</w:t>
            </w:r>
            <w:r w:rsidR="000579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8</w:t>
            </w:r>
            <w:r w:rsidR="0012641A"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0</w:t>
            </w: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*</w:t>
            </w:r>
            <w:r w:rsidR="005E4FA4"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TEU</w:t>
            </w:r>
          </w:p>
        </w:tc>
        <w:tc>
          <w:tcPr>
            <w:tcW w:w="5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479BB" w:rsidRPr="005F2F1B" w:rsidTr="00992E23">
        <w:trPr>
          <w:trHeight w:val="163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（上不封顶）</w:t>
            </w:r>
          </w:p>
        </w:tc>
        <w:tc>
          <w:tcPr>
            <w:tcW w:w="5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479BB" w:rsidRPr="005F2F1B" w:rsidTr="002C579A">
        <w:trPr>
          <w:trHeight w:val="255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空箱换单费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100/票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479BB" w:rsidRPr="005F2F1B" w:rsidTr="00E479BB">
        <w:trPr>
          <w:trHeight w:val="402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散货换单费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100/票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479BB" w:rsidRPr="005F2F1B" w:rsidTr="00992E23">
        <w:trPr>
          <w:trHeight w:val="271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危品申报</w:t>
            </w:r>
            <w:proofErr w:type="gramEnd"/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费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F2395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300/票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479BB" w:rsidRPr="005F2F1B" w:rsidTr="002C579A">
        <w:trPr>
          <w:trHeight w:val="304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海关改单费</w:t>
            </w:r>
            <w:proofErr w:type="gramEnd"/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600/票,</w:t>
            </w:r>
            <w:proofErr w:type="gramStart"/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拆票每票</w:t>
            </w:r>
            <w:proofErr w:type="gramEnd"/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加收100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9BB" w:rsidRPr="005F2F1B" w:rsidRDefault="00E479BB" w:rsidP="001A70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从第三</w:t>
            </w:r>
            <w:proofErr w:type="gramStart"/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票开始</w:t>
            </w:r>
            <w:proofErr w:type="gramEnd"/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收拆票费，每拆一票加收100元</w:t>
            </w:r>
            <w:r w:rsidR="001A7072"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</w:tr>
    </w:tbl>
    <w:p w:rsidR="00277AF9" w:rsidRPr="005F2F1B" w:rsidRDefault="00277AF9" w:rsidP="00992E23">
      <w:pPr>
        <w:rPr>
          <w:rFonts w:asciiTheme="minorEastAsia" w:eastAsiaTheme="minorEastAsia" w:hAnsiTheme="minorEastAsia"/>
          <w:b/>
          <w:sz w:val="44"/>
          <w:szCs w:val="44"/>
        </w:rPr>
      </w:pPr>
    </w:p>
    <w:sectPr w:rsidR="00277AF9" w:rsidRPr="005F2F1B" w:rsidSect="00992E23">
      <w:headerReference w:type="default" r:id="rId6"/>
      <w:footerReference w:type="default" r:id="rId7"/>
      <w:pgSz w:w="16838" w:h="11906" w:orient="landscape"/>
      <w:pgMar w:top="590" w:right="1440" w:bottom="1418" w:left="1440" w:header="426" w:footer="515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F82" w:rsidRDefault="009A6F82">
      <w:r>
        <w:separator/>
      </w:r>
    </w:p>
  </w:endnote>
  <w:endnote w:type="continuationSeparator" w:id="0">
    <w:p w:rsidR="009A6F82" w:rsidRDefault="009A6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318" w:rsidRDefault="00823318" w:rsidP="00BE3C51">
    <w:pPr>
      <w:pStyle w:val="a3"/>
      <w:rPr>
        <w:rFonts w:ascii="Arial" w:hAnsi="Arial" w:cs="Arial"/>
        <w:b/>
        <w:color w:val="000080"/>
        <w:sz w:val="20"/>
        <w:szCs w:val="20"/>
      </w:rPr>
    </w:pPr>
    <w:r w:rsidRPr="00394211">
      <w:rPr>
        <w:rFonts w:ascii="Arial" w:cs="Arial"/>
        <w:b/>
        <w:color w:val="000080"/>
        <w:sz w:val="20"/>
        <w:szCs w:val="20"/>
      </w:rPr>
      <w:t>福建省福州市</w:t>
    </w:r>
    <w:proofErr w:type="gramStart"/>
    <w:r w:rsidRPr="00394211">
      <w:rPr>
        <w:rFonts w:ascii="Arial" w:cs="Arial"/>
        <w:b/>
        <w:color w:val="000080"/>
        <w:sz w:val="20"/>
        <w:szCs w:val="20"/>
      </w:rPr>
      <w:t>五四</w:t>
    </w:r>
    <w:proofErr w:type="gramEnd"/>
    <w:r w:rsidRPr="00394211">
      <w:rPr>
        <w:rFonts w:ascii="Arial" w:cs="Arial"/>
        <w:b/>
        <w:color w:val="000080"/>
        <w:sz w:val="20"/>
        <w:szCs w:val="20"/>
      </w:rPr>
      <w:t>路</w:t>
    </w:r>
    <w:r w:rsidRPr="00394211">
      <w:rPr>
        <w:rFonts w:ascii="Arial" w:hAnsi="Arial" w:cs="Arial"/>
        <w:b/>
        <w:color w:val="000080"/>
        <w:sz w:val="20"/>
        <w:szCs w:val="20"/>
      </w:rPr>
      <w:t>173</w:t>
    </w:r>
    <w:r w:rsidRPr="00394211">
      <w:rPr>
        <w:rFonts w:ascii="Arial" w:cs="Arial"/>
        <w:b/>
        <w:color w:val="000080"/>
        <w:sz w:val="20"/>
        <w:szCs w:val="20"/>
      </w:rPr>
      <w:t>号新华</w:t>
    </w:r>
    <w:proofErr w:type="gramStart"/>
    <w:r w:rsidRPr="00394211">
      <w:rPr>
        <w:rFonts w:ascii="Arial" w:cs="Arial"/>
        <w:b/>
        <w:color w:val="000080"/>
        <w:sz w:val="20"/>
        <w:szCs w:val="20"/>
      </w:rPr>
      <w:t>福广场</w:t>
    </w:r>
    <w:proofErr w:type="gramEnd"/>
    <w:r w:rsidRPr="00394211">
      <w:rPr>
        <w:rFonts w:ascii="Arial" w:hAnsi="Arial" w:cs="Arial"/>
        <w:b/>
        <w:color w:val="000080"/>
        <w:sz w:val="20"/>
        <w:szCs w:val="20"/>
      </w:rPr>
      <w:t>B</w:t>
    </w:r>
    <w:r w:rsidRPr="00394211">
      <w:rPr>
        <w:rFonts w:ascii="Arial" w:cs="Arial"/>
        <w:b/>
        <w:color w:val="000080"/>
        <w:sz w:val="20"/>
        <w:szCs w:val="20"/>
      </w:rPr>
      <w:t>座</w:t>
    </w:r>
    <w:r w:rsidRPr="00394211">
      <w:rPr>
        <w:rFonts w:ascii="Arial" w:hAnsi="Arial" w:cs="Arial"/>
        <w:b/>
        <w:color w:val="000080"/>
        <w:sz w:val="20"/>
        <w:szCs w:val="20"/>
      </w:rPr>
      <w:t>7</w:t>
    </w:r>
    <w:r w:rsidRPr="00394211">
      <w:rPr>
        <w:rFonts w:ascii="Arial" w:cs="Arial"/>
        <w:b/>
        <w:color w:val="000080"/>
        <w:sz w:val="20"/>
        <w:szCs w:val="20"/>
      </w:rPr>
      <w:t>层</w:t>
    </w:r>
  </w:p>
  <w:p w:rsidR="00823318" w:rsidRPr="00394211" w:rsidRDefault="00823318" w:rsidP="0090629C">
    <w:pPr>
      <w:pStyle w:val="a3"/>
      <w:rPr>
        <w:rFonts w:ascii="Arial" w:hAnsi="Arial" w:cs="Arial"/>
        <w:b/>
        <w:color w:val="000080"/>
        <w:sz w:val="20"/>
        <w:szCs w:val="20"/>
      </w:rPr>
    </w:pPr>
    <w:r w:rsidRPr="00394211">
      <w:rPr>
        <w:rFonts w:ascii="Arial" w:hAnsi="Arial" w:cs="Arial"/>
        <w:b/>
        <w:color w:val="000080"/>
        <w:sz w:val="20"/>
        <w:szCs w:val="20"/>
      </w:rPr>
      <w:t>7/F Building B</w:t>
    </w:r>
    <w:proofErr w:type="gramStart"/>
    <w:r w:rsidRPr="00394211">
      <w:rPr>
        <w:rFonts w:ascii="Arial" w:hAnsi="Arial" w:cs="Arial"/>
        <w:b/>
        <w:color w:val="000080"/>
        <w:sz w:val="20"/>
        <w:szCs w:val="20"/>
      </w:rPr>
      <w:t>,NewHuaFuPlaza,No,173,</w:t>
    </w:r>
    <w:smartTag w:uri="urn:schemas-microsoft-com:office:smarttags" w:element="place">
      <w:r w:rsidRPr="00394211">
        <w:rPr>
          <w:rFonts w:ascii="Arial" w:hAnsi="Arial" w:cs="Arial"/>
          <w:b/>
          <w:color w:val="000080"/>
          <w:sz w:val="20"/>
          <w:szCs w:val="20"/>
        </w:rPr>
        <w:t>Wusi</w:t>
      </w:r>
      <w:proofErr w:type="gramEnd"/>
      <w:r w:rsidRPr="00394211">
        <w:rPr>
          <w:rFonts w:ascii="Arial" w:hAnsi="Arial" w:cs="Arial"/>
          <w:b/>
          <w:color w:val="000080"/>
          <w:sz w:val="20"/>
          <w:szCs w:val="20"/>
        </w:rPr>
        <w:t xml:space="preserve"> </w:t>
      </w:r>
      <w:proofErr w:type="spellStart"/>
      <w:r w:rsidRPr="00394211">
        <w:rPr>
          <w:rFonts w:ascii="Arial" w:hAnsi="Arial" w:cs="Arial"/>
          <w:b/>
          <w:color w:val="000080"/>
          <w:sz w:val="20"/>
          <w:szCs w:val="20"/>
        </w:rPr>
        <w:t>Road,</w:t>
      </w:r>
      <w:smartTag w:uri="urn:schemas-microsoft-com:office:smarttags" w:element="City">
        <w:r w:rsidRPr="00394211">
          <w:rPr>
            <w:rFonts w:ascii="Arial" w:hAnsi="Arial" w:cs="Arial"/>
            <w:b/>
            <w:color w:val="000080"/>
            <w:sz w:val="20"/>
            <w:szCs w:val="20"/>
          </w:rPr>
          <w:t>Fuzhou</w:t>
        </w:r>
      </w:smartTag>
      <w:r w:rsidRPr="00394211">
        <w:rPr>
          <w:rFonts w:ascii="Arial" w:hAnsi="Arial" w:cs="Arial"/>
          <w:b/>
          <w:color w:val="000080"/>
          <w:sz w:val="20"/>
          <w:szCs w:val="20"/>
        </w:rPr>
        <w:t>,</w:t>
      </w:r>
      <w:smartTag w:uri="urn:schemas-microsoft-com:office:smarttags" w:element="State">
        <w:r w:rsidRPr="00394211">
          <w:rPr>
            <w:rFonts w:ascii="Arial" w:hAnsi="Arial" w:cs="Arial"/>
            <w:b/>
            <w:color w:val="000080"/>
            <w:sz w:val="20"/>
            <w:szCs w:val="20"/>
          </w:rPr>
          <w:t>Fujian</w:t>
        </w:r>
      </w:smartTag>
      <w:r w:rsidRPr="00394211">
        <w:rPr>
          <w:rFonts w:ascii="Arial" w:hAnsi="Arial" w:cs="Arial"/>
          <w:b/>
          <w:color w:val="000080"/>
          <w:sz w:val="20"/>
          <w:szCs w:val="20"/>
        </w:rPr>
        <w:t>,</w:t>
      </w:r>
      <w:smartTag w:uri="urn:schemas-microsoft-com:office:smarttags" w:element="country-region">
        <w:r w:rsidRPr="00394211">
          <w:rPr>
            <w:rFonts w:ascii="Arial" w:hAnsi="Arial" w:cs="Arial"/>
            <w:b/>
            <w:color w:val="000080"/>
            <w:sz w:val="20"/>
            <w:szCs w:val="20"/>
          </w:rPr>
          <w:t>China</w:t>
        </w:r>
      </w:smartTag>
    </w:smartTag>
    <w:proofErr w:type="spellEnd"/>
  </w:p>
  <w:p w:rsidR="00537688" w:rsidRPr="00BE3C51" w:rsidRDefault="00823318" w:rsidP="00BE3C51">
    <w:pPr>
      <w:pStyle w:val="a3"/>
      <w:rPr>
        <w:rFonts w:ascii="Arial" w:hAnsi="Arial" w:cs="Arial"/>
        <w:b/>
        <w:color w:val="000080"/>
        <w:sz w:val="20"/>
        <w:szCs w:val="20"/>
      </w:rPr>
    </w:pPr>
    <w:r w:rsidRPr="00537688">
      <w:rPr>
        <w:rFonts w:ascii="Arial" w:cs="Arial"/>
        <w:b/>
        <w:color w:val="000080"/>
      </w:rPr>
      <w:t>电话</w:t>
    </w:r>
    <w:r w:rsidRPr="00537688">
      <w:rPr>
        <w:rFonts w:ascii="Arial" w:hAnsi="Arial" w:cs="Arial"/>
        <w:b/>
        <w:color w:val="000080"/>
      </w:rPr>
      <w:t>TEL:86 591 2830</w:t>
    </w:r>
    <w:r w:rsidR="00B5168A">
      <w:rPr>
        <w:rFonts w:ascii="Arial" w:hAnsi="Arial" w:cs="Arial" w:hint="eastAsia"/>
        <w:b/>
        <w:color w:val="000080"/>
      </w:rPr>
      <w:t>6966</w:t>
    </w:r>
    <w:r w:rsidRPr="00537688">
      <w:rPr>
        <w:rFonts w:ascii="Arial" w:cs="Arial"/>
        <w:b/>
        <w:color w:val="000080"/>
      </w:rPr>
      <w:t>传真</w:t>
    </w:r>
    <w:r w:rsidRPr="00537688">
      <w:rPr>
        <w:rFonts w:ascii="Arial" w:hAnsi="Arial" w:cs="Arial"/>
        <w:b/>
        <w:color w:val="000080"/>
      </w:rPr>
      <w:t>FAX:86 591 283069</w:t>
    </w:r>
    <w:r w:rsidR="00B5168A">
      <w:rPr>
        <w:rFonts w:ascii="Arial" w:hAnsi="Arial" w:cs="Arial" w:hint="eastAsia"/>
        <w:b/>
        <w:color w:val="000080"/>
      </w:rPr>
      <w:t>55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F82" w:rsidRDefault="009A6F82">
      <w:r>
        <w:separator/>
      </w:r>
    </w:p>
  </w:footnote>
  <w:footnote w:type="continuationSeparator" w:id="0">
    <w:p w:rsidR="009A6F82" w:rsidRDefault="009A6F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79A" w:rsidRDefault="002C579A" w:rsidP="000C43F8">
    <w:pPr>
      <w:pStyle w:val="a3"/>
      <w:rPr>
        <w:rFonts w:ascii="Arial" w:cs="Arial"/>
        <w:b/>
        <w:color w:val="000080"/>
        <w:sz w:val="24"/>
        <w:szCs w:val="28"/>
      </w:rPr>
    </w:pPr>
  </w:p>
  <w:p w:rsidR="00537688" w:rsidRPr="001C347E" w:rsidRDefault="004C14D1" w:rsidP="000C43F8">
    <w:pPr>
      <w:pStyle w:val="a3"/>
      <w:rPr>
        <w:rFonts w:ascii="Arial" w:cs="Arial"/>
        <w:b/>
        <w:color w:val="000080"/>
        <w:sz w:val="24"/>
        <w:szCs w:val="28"/>
      </w:rPr>
    </w:pPr>
    <w:r w:rsidRPr="004C14D1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51" type="#_x0000_t202" style="position:absolute;left:0;text-align:left;margin-left:-6.15pt;margin-top:-3.55pt;width:108.15pt;height:33.2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 stroked="f">
          <v:textbox style="mso-next-textbox:#文本框 2;mso-fit-shape-to-text:t">
            <w:txbxContent>
              <w:p w:rsidR="001B1C3D" w:rsidRDefault="00E479BB">
                <w:r>
                  <w:rPr>
                    <w:rFonts w:ascii="Arial" w:cs="Arial" w:hint="eastAsia"/>
                    <w:noProof/>
                    <w:sz w:val="28"/>
                    <w:szCs w:val="28"/>
                  </w:rPr>
                  <w:drawing>
                    <wp:inline distT="0" distB="0" distL="0" distR="0">
                      <wp:extent cx="1190625" cy="333375"/>
                      <wp:effectExtent l="19050" t="0" r="9525" b="0"/>
                      <wp:docPr id="6" name="图片 6" descr="worde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 descr="worde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9062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proofErr w:type="gramStart"/>
    <w:r w:rsidR="0026504E" w:rsidRPr="001C347E">
      <w:rPr>
        <w:rFonts w:ascii="Arial" w:cs="Arial" w:hint="eastAsia"/>
        <w:b/>
        <w:color w:val="000080"/>
        <w:sz w:val="24"/>
        <w:szCs w:val="28"/>
      </w:rPr>
      <w:t>福建</w:t>
    </w:r>
    <w:r w:rsidR="00B5168A" w:rsidRPr="001C347E">
      <w:rPr>
        <w:rFonts w:ascii="Arial" w:cs="Arial" w:hint="eastAsia"/>
        <w:b/>
        <w:color w:val="000080"/>
        <w:sz w:val="24"/>
        <w:szCs w:val="28"/>
      </w:rPr>
      <w:t>嘉航</w:t>
    </w:r>
    <w:r w:rsidR="001C347E" w:rsidRPr="001C347E">
      <w:rPr>
        <w:rFonts w:ascii="Arial" w:cs="Arial" w:hint="eastAsia"/>
        <w:b/>
        <w:color w:val="000080"/>
        <w:sz w:val="24"/>
        <w:szCs w:val="28"/>
      </w:rPr>
      <w:t>国际</w:t>
    </w:r>
    <w:proofErr w:type="gramEnd"/>
    <w:r w:rsidR="00B5168A" w:rsidRPr="001C347E">
      <w:rPr>
        <w:rFonts w:ascii="Arial" w:cs="Arial" w:hint="eastAsia"/>
        <w:b/>
        <w:color w:val="000080"/>
        <w:sz w:val="24"/>
        <w:szCs w:val="28"/>
      </w:rPr>
      <w:t>船务代理有限公司</w:t>
    </w:r>
  </w:p>
  <w:p w:rsidR="00537688" w:rsidRDefault="0026504E" w:rsidP="000C43F8">
    <w:pPr>
      <w:pStyle w:val="a3"/>
      <w:wordWrap w:val="0"/>
      <w:rPr>
        <w:rFonts w:ascii="Arial" w:hAnsi="Arial" w:cs="Arial"/>
        <w:b/>
        <w:color w:val="000080"/>
        <w:sz w:val="24"/>
        <w:szCs w:val="28"/>
      </w:rPr>
    </w:pPr>
    <w:r w:rsidRPr="00C12F18">
      <w:rPr>
        <w:rFonts w:ascii="Arial" w:hAnsi="Arial" w:cs="Arial" w:hint="eastAsia"/>
        <w:b/>
        <w:color w:val="000080"/>
        <w:sz w:val="24"/>
        <w:szCs w:val="28"/>
      </w:rPr>
      <w:t xml:space="preserve">FUJIAN </w:t>
    </w:r>
    <w:r w:rsidR="00B5168A" w:rsidRPr="00C12F18">
      <w:rPr>
        <w:rFonts w:ascii="Arial" w:hAnsi="Arial" w:cs="Arial" w:hint="eastAsia"/>
        <w:b/>
        <w:color w:val="000080"/>
        <w:sz w:val="24"/>
        <w:szCs w:val="28"/>
      </w:rPr>
      <w:t>JIAHANG</w:t>
    </w:r>
    <w:r w:rsidR="001C347E" w:rsidRPr="00C12F18">
      <w:rPr>
        <w:rFonts w:ascii="Arial" w:hAnsi="Arial" w:cs="Arial"/>
        <w:b/>
        <w:color w:val="000080"/>
        <w:sz w:val="24"/>
        <w:szCs w:val="28"/>
      </w:rPr>
      <w:t>INT’L</w:t>
    </w:r>
    <w:r w:rsidR="00B5168A" w:rsidRPr="00C12F18">
      <w:rPr>
        <w:rFonts w:ascii="Arial" w:hAnsi="Arial" w:cs="Arial" w:hint="eastAsia"/>
        <w:b/>
        <w:color w:val="000080"/>
        <w:sz w:val="24"/>
        <w:szCs w:val="28"/>
      </w:rPr>
      <w:t xml:space="preserve">SHIPPING </w:t>
    </w:r>
    <w:r w:rsidR="00412BA9" w:rsidRPr="00412BA9">
      <w:rPr>
        <w:rFonts w:ascii="Arial" w:hAnsi="Arial" w:cs="Arial"/>
        <w:b/>
        <w:color w:val="000080"/>
        <w:sz w:val="24"/>
        <w:szCs w:val="28"/>
      </w:rPr>
      <w:t>AGENCY</w:t>
    </w:r>
    <w:r w:rsidR="00537688" w:rsidRPr="00C12F18">
      <w:rPr>
        <w:rFonts w:ascii="Arial" w:hAnsi="Arial" w:cs="Arial"/>
        <w:b/>
        <w:color w:val="000080"/>
        <w:sz w:val="24"/>
        <w:szCs w:val="28"/>
      </w:rPr>
      <w:t xml:space="preserve"> C</w:t>
    </w:r>
    <w:r w:rsidR="001B1C3D" w:rsidRPr="00C12F18">
      <w:rPr>
        <w:rFonts w:ascii="Arial" w:hAnsi="Arial" w:cs="Arial" w:hint="eastAsia"/>
        <w:b/>
        <w:color w:val="000080"/>
        <w:sz w:val="24"/>
        <w:szCs w:val="28"/>
      </w:rPr>
      <w:t>O</w:t>
    </w:r>
    <w:r w:rsidR="00537688" w:rsidRPr="00C12F18">
      <w:rPr>
        <w:rFonts w:ascii="Arial" w:hAnsi="Arial" w:cs="Arial"/>
        <w:b/>
        <w:color w:val="000080"/>
        <w:sz w:val="24"/>
        <w:szCs w:val="28"/>
      </w:rPr>
      <w:t>.</w:t>
    </w:r>
    <w:proofErr w:type="gramStart"/>
    <w:r w:rsidR="00537688" w:rsidRPr="00C12F18">
      <w:rPr>
        <w:rFonts w:ascii="Arial" w:hAnsi="Arial" w:cs="Arial"/>
        <w:b/>
        <w:color w:val="000080"/>
        <w:sz w:val="24"/>
        <w:szCs w:val="28"/>
      </w:rPr>
      <w:t>,</w:t>
    </w:r>
    <w:r w:rsidR="001B1C3D" w:rsidRPr="00C12F18">
      <w:rPr>
        <w:rFonts w:ascii="Arial" w:hAnsi="Arial" w:cs="Arial"/>
        <w:b/>
        <w:color w:val="000080"/>
        <w:sz w:val="24"/>
        <w:szCs w:val="28"/>
      </w:rPr>
      <w:t>LTD</w:t>
    </w:r>
    <w:proofErr w:type="gramEnd"/>
  </w:p>
  <w:p w:rsidR="00992E23" w:rsidRPr="00C12F18" w:rsidRDefault="00992E23" w:rsidP="000C43F8">
    <w:pPr>
      <w:pStyle w:val="a3"/>
      <w:wordWrap w:val="0"/>
      <w:rPr>
        <w:rFonts w:ascii="Arial" w:hAnsi="Arial" w:cs="Arial"/>
        <w:b/>
        <w:color w:val="000080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74A5"/>
    <w:rsid w:val="0001717E"/>
    <w:rsid w:val="00030FCB"/>
    <w:rsid w:val="00034F36"/>
    <w:rsid w:val="00057936"/>
    <w:rsid w:val="00064809"/>
    <w:rsid w:val="00096D22"/>
    <w:rsid w:val="000C43F8"/>
    <w:rsid w:val="00101FB3"/>
    <w:rsid w:val="00104DEE"/>
    <w:rsid w:val="0012641A"/>
    <w:rsid w:val="00145760"/>
    <w:rsid w:val="0016510E"/>
    <w:rsid w:val="00196D17"/>
    <w:rsid w:val="001A7072"/>
    <w:rsid w:val="001A75D3"/>
    <w:rsid w:val="001B1C3D"/>
    <w:rsid w:val="001C347E"/>
    <w:rsid w:val="001E1CF8"/>
    <w:rsid w:val="00202E97"/>
    <w:rsid w:val="00212301"/>
    <w:rsid w:val="0021519E"/>
    <w:rsid w:val="00220E94"/>
    <w:rsid w:val="00245C69"/>
    <w:rsid w:val="00264BFB"/>
    <w:rsid w:val="0026504E"/>
    <w:rsid w:val="00275F54"/>
    <w:rsid w:val="00277AF9"/>
    <w:rsid w:val="002C35B1"/>
    <w:rsid w:val="002C579A"/>
    <w:rsid w:val="002E4E61"/>
    <w:rsid w:val="00303598"/>
    <w:rsid w:val="003353F0"/>
    <w:rsid w:val="003A11CE"/>
    <w:rsid w:val="003A2E4B"/>
    <w:rsid w:val="003B4755"/>
    <w:rsid w:val="003B6B66"/>
    <w:rsid w:val="00412BA9"/>
    <w:rsid w:val="00445A2F"/>
    <w:rsid w:val="0045537D"/>
    <w:rsid w:val="00485FC3"/>
    <w:rsid w:val="00490F7B"/>
    <w:rsid w:val="004C14D1"/>
    <w:rsid w:val="00537688"/>
    <w:rsid w:val="00551DE0"/>
    <w:rsid w:val="00553440"/>
    <w:rsid w:val="0056193B"/>
    <w:rsid w:val="00571514"/>
    <w:rsid w:val="005733AF"/>
    <w:rsid w:val="00577168"/>
    <w:rsid w:val="005B0241"/>
    <w:rsid w:val="005C22D4"/>
    <w:rsid w:val="005E2220"/>
    <w:rsid w:val="005E4FA4"/>
    <w:rsid w:val="005E600B"/>
    <w:rsid w:val="005F2F1B"/>
    <w:rsid w:val="0060162D"/>
    <w:rsid w:val="00626083"/>
    <w:rsid w:val="00630C14"/>
    <w:rsid w:val="00666F74"/>
    <w:rsid w:val="006D35A8"/>
    <w:rsid w:val="006D4411"/>
    <w:rsid w:val="006F423A"/>
    <w:rsid w:val="00706AA1"/>
    <w:rsid w:val="0076273D"/>
    <w:rsid w:val="00823318"/>
    <w:rsid w:val="00831F9E"/>
    <w:rsid w:val="00851AE6"/>
    <w:rsid w:val="008642DD"/>
    <w:rsid w:val="008977A1"/>
    <w:rsid w:val="00905B24"/>
    <w:rsid w:val="0090629C"/>
    <w:rsid w:val="009359FC"/>
    <w:rsid w:val="009432DD"/>
    <w:rsid w:val="009540C7"/>
    <w:rsid w:val="00963D8B"/>
    <w:rsid w:val="0098723E"/>
    <w:rsid w:val="00992E23"/>
    <w:rsid w:val="009A22A7"/>
    <w:rsid w:val="009A6AC4"/>
    <w:rsid w:val="009A6F82"/>
    <w:rsid w:val="009A7882"/>
    <w:rsid w:val="009F6F0F"/>
    <w:rsid w:val="00A04234"/>
    <w:rsid w:val="00A13894"/>
    <w:rsid w:val="00A974A5"/>
    <w:rsid w:val="00AD2098"/>
    <w:rsid w:val="00AF4421"/>
    <w:rsid w:val="00B07ADC"/>
    <w:rsid w:val="00B5168A"/>
    <w:rsid w:val="00B52FB7"/>
    <w:rsid w:val="00BA43DB"/>
    <w:rsid w:val="00BE3C51"/>
    <w:rsid w:val="00C12F18"/>
    <w:rsid w:val="00C27680"/>
    <w:rsid w:val="00C36633"/>
    <w:rsid w:val="00C85903"/>
    <w:rsid w:val="00CC5BED"/>
    <w:rsid w:val="00CE5C28"/>
    <w:rsid w:val="00D740AF"/>
    <w:rsid w:val="00D9498D"/>
    <w:rsid w:val="00E479BB"/>
    <w:rsid w:val="00E6691B"/>
    <w:rsid w:val="00EC3B3C"/>
    <w:rsid w:val="00F2225F"/>
    <w:rsid w:val="00F23952"/>
    <w:rsid w:val="00F23E46"/>
    <w:rsid w:val="00F3718B"/>
    <w:rsid w:val="00F449A8"/>
    <w:rsid w:val="00F56774"/>
    <w:rsid w:val="00F8729B"/>
    <w:rsid w:val="00F91E84"/>
    <w:rsid w:val="00F96DAE"/>
    <w:rsid w:val="00FF7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6F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376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376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"/>
    <w:rsid w:val="00034F36"/>
    <w:rPr>
      <w:sz w:val="18"/>
      <w:szCs w:val="18"/>
    </w:rPr>
  </w:style>
  <w:style w:type="character" w:customStyle="1" w:styleId="Char">
    <w:name w:val="批注框文本 Char"/>
    <w:link w:val="a5"/>
    <w:rsid w:val="00034F3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7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7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1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62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4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5991;&#26723;\&#22025;&#33322;&#34892;&#22836;&#3244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嘉航行头纸.dot</Template>
  <TotalTime>222</TotalTime>
  <Pages>2</Pages>
  <Words>114</Words>
  <Characters>655</Characters>
  <Application>Microsoft Office Word</Application>
  <DocSecurity>0</DocSecurity>
  <Lines>5</Lines>
  <Paragraphs>1</Paragraphs>
  <ScaleCrop>false</ScaleCrop>
  <Company>selina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JH001</cp:lastModifiedBy>
  <cp:revision>22</cp:revision>
  <dcterms:created xsi:type="dcterms:W3CDTF">2018-05-10T16:02:00Z</dcterms:created>
  <dcterms:modified xsi:type="dcterms:W3CDTF">2025-08-14T01:19:00Z</dcterms:modified>
</cp:coreProperties>
</file>